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dpis1"/>
        <w:spacing w:before="240" w:after="120"/>
        <w:rPr/>
      </w:pPr>
      <w:r>
        <w:rPr/>
        <w:t>Volby a volební systémy</w:t>
      </w:r>
    </w:p>
    <w:p>
      <w:pPr>
        <w:pStyle w:val="Nadpis2"/>
        <w:jc w:val="left"/>
        <w:rPr/>
      </w:pPr>
      <w:bookmarkStart w:id="0" w:name="Heading2"/>
      <w:bookmarkEnd w:id="0"/>
      <w:r>
        <w:rPr/>
        <w:t>Volby</w:t>
      </w:r>
    </w:p>
    <w:p>
      <w:pPr>
        <w:pStyle w:val="Tlotextu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>Nejdůležitější demokratický způsob výběru do úřadů a funkcí, sloužící k reprezentaci lidí</w:t>
      </w:r>
    </w:p>
    <w:p>
      <w:pPr>
        <w:pStyle w:val="Tlotextu"/>
        <w:spacing w:before="0" w:after="0"/>
        <w:jc w:val="left"/>
        <w:rPr/>
      </w:pPr>
      <w:r>
        <w:rPr/>
      </w:r>
    </w:p>
    <w:p>
      <w:pPr>
        <w:pStyle w:val="Tlotextu"/>
        <w:jc w:val="left"/>
        <w:rPr>
          <w:b/>
          <w:i/>
        </w:rPr>
      </w:pPr>
      <w:r>
        <w:rPr>
          <w:b/>
          <w:i/>
        </w:rPr>
        <w:t>Volby garantují základní demokratické principy:</w:t>
      </w:r>
    </w:p>
    <w:p>
      <w:pPr>
        <w:pStyle w:val="Tlotextu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Demokratickou kontrolu</w:t>
      </w:r>
    </w:p>
    <w:p>
      <w:pPr>
        <w:pStyle w:val="Tlotextu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Všeobecnou účast</w:t>
      </w:r>
    </w:p>
    <w:p>
      <w:pPr>
        <w:pStyle w:val="Tlotextu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Politickou rovnost</w:t>
      </w:r>
    </w:p>
    <w:p>
      <w:pPr>
        <w:pStyle w:val="Tlotextu"/>
        <w:numPr>
          <w:ilvl w:val="0"/>
          <w:numId w:val="2"/>
        </w:numPr>
        <w:tabs>
          <w:tab w:val="left" w:pos="0" w:leader="none"/>
        </w:tabs>
        <w:ind w:left="707" w:hanging="283"/>
        <w:rPr/>
      </w:pPr>
      <w:r>
        <w:rPr/>
        <w:t>Většinovou vládu</w:t>
      </w:r>
    </w:p>
    <w:p>
      <w:pPr>
        <w:pStyle w:val="Tlotextu"/>
        <w:spacing w:before="0" w:after="0"/>
        <w:jc w:val="left"/>
        <w:rPr/>
      </w:pPr>
      <w:r>
        <w:rPr/>
      </w:r>
    </w:p>
    <w:p>
      <w:pPr>
        <w:pStyle w:val="Tlotextu"/>
        <w:jc w:val="left"/>
        <w:rPr>
          <w:b/>
          <w:i/>
        </w:rPr>
      </w:pPr>
      <w:r>
        <w:rPr>
          <w:b/>
          <w:i/>
        </w:rPr>
        <w:t>U každého typu voleb je potřeba znát:</w:t>
      </w:r>
    </w:p>
    <w:p>
      <w:pPr>
        <w:pStyle w:val="Tlotextu"/>
        <w:numPr>
          <w:ilvl w:val="0"/>
          <w:numId w:val="3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Kdo a jakým způsobem navrhuje kandidáty</w:t>
      </w:r>
    </w:p>
    <w:p>
      <w:pPr>
        <w:pStyle w:val="Tlotextu"/>
        <w:numPr>
          <w:ilvl w:val="0"/>
          <w:numId w:val="3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Kdo je kandidátem</w:t>
      </w:r>
    </w:p>
    <w:p>
      <w:pPr>
        <w:pStyle w:val="Tlotextu"/>
        <w:numPr>
          <w:ilvl w:val="0"/>
          <w:numId w:val="3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Kdo všechno jsou voliči (kdo má aktivní volební právo)</w:t>
      </w:r>
    </w:p>
    <w:p>
      <w:pPr>
        <w:pStyle w:val="Tlotextu"/>
        <w:numPr>
          <w:ilvl w:val="0"/>
          <w:numId w:val="3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Jaký je volební řád, kolik hlasů je nutných ke zvolení, kolik volebních kol se může konat, jak se postupuje v případě rovnosti hlasů apod.</w:t>
      </w:r>
    </w:p>
    <w:p>
      <w:pPr>
        <w:pStyle w:val="Tlotextu"/>
        <w:numPr>
          <w:ilvl w:val="0"/>
          <w:numId w:val="3"/>
        </w:numPr>
        <w:tabs>
          <w:tab w:val="left" w:pos="0" w:leader="none"/>
        </w:tabs>
        <w:ind w:left="707" w:hanging="283"/>
        <w:rPr/>
      </w:pPr>
      <w:r>
        <w:rPr/>
        <w:t>Jaký je způsob sčítání hlasů</w:t>
      </w:r>
    </w:p>
    <w:p>
      <w:pPr>
        <w:pStyle w:val="Tlotextu"/>
        <w:spacing w:before="0" w:after="0"/>
        <w:jc w:val="left"/>
        <w:rPr/>
      </w:pPr>
      <w:r>
        <w:rPr/>
      </w:r>
    </w:p>
    <w:p>
      <w:pPr>
        <w:pStyle w:val="Tlotextu"/>
        <w:jc w:val="left"/>
        <w:rPr>
          <w:b/>
          <w:i/>
        </w:rPr>
      </w:pPr>
      <w:r>
        <w:rPr>
          <w:b/>
          <w:i/>
        </w:rPr>
        <w:t>Pravidelné parlamentní volby plní několik funkcí:</w:t>
      </w:r>
    </w:p>
    <w:p>
      <w:pPr>
        <w:pStyle w:val="Tlotextu"/>
        <w:numPr>
          <w:ilvl w:val="0"/>
          <w:numId w:val="4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Umožňuje pokojnou změnu vládu</w:t>
      </w:r>
    </w:p>
    <w:p>
      <w:pPr>
        <w:pStyle w:val="Tlotextu"/>
        <w:numPr>
          <w:ilvl w:val="0"/>
          <w:numId w:val="4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Slouží k výběru reprezentantů, určují kdo bude vládnout a v jaké síle</w:t>
      </w:r>
    </w:p>
    <w:p>
      <w:pPr>
        <w:pStyle w:val="Tlotextu"/>
        <w:numPr>
          <w:ilvl w:val="0"/>
          <w:numId w:val="4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Vyjadřují mínění voličů</w:t>
      </w:r>
    </w:p>
    <w:p>
      <w:pPr>
        <w:pStyle w:val="Tlotextu"/>
        <w:numPr>
          <w:ilvl w:val="0"/>
          <w:numId w:val="4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Uděluje legitimitu parlamentu a vládě (oprávnění vydávat a vykonávat zákony)</w:t>
      </w:r>
    </w:p>
    <w:p>
      <w:pPr>
        <w:pStyle w:val="Tlotextu"/>
        <w:numPr>
          <w:ilvl w:val="0"/>
          <w:numId w:val="4"/>
        </w:numPr>
        <w:tabs>
          <w:tab w:val="left" w:pos="0" w:leader="none"/>
        </w:tabs>
        <w:ind w:left="707" w:hanging="283"/>
        <w:rPr/>
      </w:pPr>
      <w:r>
        <w:rPr/>
        <w:t>Zahrnují zpětnou vazbu – volební kampaň slouží jako dialog mezi voliči a vládou</w:t>
      </w:r>
    </w:p>
    <w:p>
      <w:pPr>
        <w:pStyle w:val="Tlotextu"/>
        <w:spacing w:before="0" w:after="0"/>
        <w:jc w:val="left"/>
        <w:rPr/>
      </w:pPr>
      <w:r>
        <w:rPr/>
      </w:r>
    </w:p>
    <w:p>
      <w:pPr>
        <w:pStyle w:val="Tlotextu"/>
        <w:jc w:val="left"/>
        <w:rPr>
          <w:b/>
          <w:i/>
        </w:rPr>
      </w:pPr>
      <w:r>
        <w:rPr>
          <w:b/>
          <w:i/>
        </w:rPr>
        <w:t>Aby mohly volby plnit své demokratické funkce musí být volební právo založeno na několika principech. Musí být:</w:t>
      </w:r>
    </w:p>
    <w:p>
      <w:pPr>
        <w:pStyle w:val="Tlotextu"/>
        <w:numPr>
          <w:ilvl w:val="0"/>
          <w:numId w:val="5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Všeobecné – volit mohou všichni dospělí občané bez rozdílu</w:t>
      </w:r>
    </w:p>
    <w:p>
      <w:pPr>
        <w:pStyle w:val="Tlotextu"/>
        <w:numPr>
          <w:ilvl w:val="0"/>
          <w:numId w:val="5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Rovné – každý občan má jeden hlas a každý hlas má stejnou váhu</w:t>
      </w:r>
    </w:p>
    <w:p>
      <w:pPr>
        <w:pStyle w:val="Tlotextu"/>
        <w:numPr>
          <w:ilvl w:val="0"/>
          <w:numId w:val="5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Tajné – nesmí být zjistitelné, jak kdo hlasoval</w:t>
      </w:r>
    </w:p>
    <w:p>
      <w:pPr>
        <w:pStyle w:val="Tlotextu"/>
        <w:numPr>
          <w:ilvl w:val="0"/>
          <w:numId w:val="5"/>
        </w:numPr>
        <w:tabs>
          <w:tab w:val="left" w:pos="0" w:leader="none"/>
        </w:tabs>
        <w:ind w:left="707" w:hanging="283"/>
        <w:rPr/>
      </w:pPr>
      <w:r>
        <w:rPr/>
        <w:t xml:space="preserve">Přímé – volí se přímo zástupci </w:t>
      </w:r>
    </w:p>
    <w:p>
      <w:pPr>
        <w:pStyle w:val="Tlotextu"/>
        <w:jc w:val="left"/>
        <w:rPr>
          <w:b/>
          <w:i/>
        </w:rPr>
      </w:pPr>
      <w:r>
        <w:rPr>
          <w:b/>
          <w:i/>
        </w:rPr>
        <w:t>Další způsoby pro výběr úředníků:</w:t>
      </w:r>
    </w:p>
    <w:p>
      <w:pPr>
        <w:pStyle w:val="Tlotextu"/>
        <w:numPr>
          <w:ilvl w:val="0"/>
          <w:numId w:val="6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Jmenování (vlády)</w:t>
      </w:r>
    </w:p>
    <w:p>
      <w:pPr>
        <w:pStyle w:val="Tlotextu"/>
        <w:numPr>
          <w:ilvl w:val="0"/>
          <w:numId w:val="6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Rotace (předsedající země EU)</w:t>
      </w:r>
    </w:p>
    <w:p>
      <w:pPr>
        <w:pStyle w:val="Tlotextu"/>
        <w:numPr>
          <w:ilvl w:val="0"/>
          <w:numId w:val="6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Losování (při rovnosti hlasů)</w:t>
      </w:r>
    </w:p>
    <w:p>
      <w:pPr>
        <w:pStyle w:val="Tlotextu"/>
        <w:numPr>
          <w:ilvl w:val="0"/>
          <w:numId w:val="6"/>
        </w:numPr>
        <w:tabs>
          <w:tab w:val="left" w:pos="0" w:leader="none"/>
        </w:tabs>
        <w:ind w:left="707" w:hanging="283"/>
        <w:rPr/>
      </w:pPr>
      <w:r>
        <w:rPr/>
        <w:t>Dědictví (mandát ve Sněmovně lordů v UK)</w:t>
      </w:r>
    </w:p>
    <w:p>
      <w:pPr>
        <w:pStyle w:val="Nadpis2"/>
        <w:jc w:val="left"/>
        <w:rPr/>
      </w:pPr>
      <w:bookmarkStart w:id="1" w:name="Heading3"/>
      <w:bookmarkEnd w:id="1"/>
      <w:r>
        <w:rPr/>
        <w:t>Formy přímé demokracie: referendum, iniciativa a odvolání</w:t>
      </w:r>
    </w:p>
    <w:p>
      <w:pPr>
        <w:pStyle w:val="Nadpis5"/>
        <w:jc w:val="left"/>
        <w:rPr/>
      </w:pPr>
      <w:r>
        <w:rPr/>
        <w:br/>
        <w:t>Referendum</w:t>
      </w:r>
    </w:p>
    <w:p>
      <w:pPr>
        <w:pStyle w:val="Tlotextu"/>
        <w:numPr>
          <w:ilvl w:val="0"/>
          <w:numId w:val="7"/>
        </w:numPr>
        <w:tabs>
          <w:tab w:val="left" w:pos="0" w:leader="none"/>
        </w:tabs>
        <w:spacing w:before="0" w:after="0"/>
        <w:ind w:left="707" w:hanging="283"/>
        <w:rPr/>
      </w:pPr>
      <w:bookmarkStart w:id="2" w:name="Heading4"/>
      <w:bookmarkEnd w:id="2"/>
      <w:r>
        <w:rPr/>
        <w:t>Hlasování voličů (státu či obce) o nějaké otázce</w:t>
      </w:r>
    </w:p>
    <w:p>
      <w:pPr>
        <w:pStyle w:val="Tlotextu"/>
        <w:numPr>
          <w:ilvl w:val="0"/>
          <w:numId w:val="7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Prostřednictvím referenda se může vyjádřit souhlas s ústavními dodatky, schválit běžný zákon,...</w:t>
      </w:r>
    </w:p>
    <w:p>
      <w:pPr>
        <w:pStyle w:val="Tlotextu"/>
        <w:numPr>
          <w:ilvl w:val="0"/>
          <w:numId w:val="7"/>
        </w:numPr>
        <w:tabs>
          <w:tab w:val="left" w:pos="0" w:leader="none"/>
        </w:tabs>
        <w:ind w:left="707" w:hanging="283"/>
        <w:rPr/>
      </w:pPr>
      <w:r>
        <w:rPr/>
        <w:t>V referendu činí rozhodnutí voliči sami (oproti volbám – volí ty, kdo budou rozhodovat)</w:t>
      </w:r>
    </w:p>
    <w:p>
      <w:pPr>
        <w:pStyle w:val="Tlotextu"/>
        <w:spacing w:before="0" w:after="0"/>
        <w:jc w:val="left"/>
        <w:rPr/>
      </w:pPr>
      <w:r>
        <w:rPr/>
      </w:r>
    </w:p>
    <w:p>
      <w:pPr>
        <w:pStyle w:val="Tlotextu"/>
        <w:jc w:val="left"/>
        <w:rPr>
          <w:b/>
          <w:i/>
        </w:rPr>
      </w:pPr>
      <w:r>
        <w:rPr>
          <w:b/>
          <w:i/>
        </w:rPr>
        <w:t>Iniciativa</w:t>
      </w:r>
    </w:p>
    <w:p>
      <w:pPr>
        <w:pStyle w:val="Tlotextu"/>
        <w:numPr>
          <w:ilvl w:val="0"/>
          <w:numId w:val="8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Právo občanů iniciovat nebo navrhovat zákony či vyhlášení referenda</w:t>
      </w:r>
    </w:p>
    <w:p>
      <w:pPr>
        <w:pStyle w:val="Tlotextu"/>
        <w:numPr>
          <w:ilvl w:val="0"/>
          <w:numId w:val="8"/>
        </w:numPr>
        <w:tabs>
          <w:tab w:val="left" w:pos="0" w:leader="none"/>
        </w:tabs>
        <w:ind w:left="707" w:hanging="283"/>
        <w:rPr/>
      </w:pPr>
      <w:r>
        <w:rPr/>
        <w:t>Občané musí sepsat petici a sesbírat požadovaný počet podpisů</w:t>
      </w:r>
    </w:p>
    <w:p>
      <w:pPr>
        <w:pStyle w:val="Tlotextu"/>
        <w:spacing w:before="0" w:after="0"/>
        <w:jc w:val="left"/>
        <w:rPr/>
      </w:pPr>
      <w:r>
        <w:rPr/>
      </w:r>
    </w:p>
    <w:p>
      <w:pPr>
        <w:pStyle w:val="Tlotextu"/>
        <w:jc w:val="left"/>
        <w:rPr>
          <w:b/>
          <w:i/>
        </w:rPr>
      </w:pPr>
      <w:r>
        <w:rPr>
          <w:b/>
          <w:i/>
        </w:rPr>
        <w:t>Odvolání</w:t>
      </w:r>
    </w:p>
    <w:p>
      <w:pPr>
        <w:pStyle w:val="Tlotextu"/>
        <w:numPr>
          <w:ilvl w:val="0"/>
          <w:numId w:val="9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Odvolání reprezentantů nebo jiných volených úředníků na základě petice určitého množství lidí</w:t>
      </w:r>
    </w:p>
    <w:p>
      <w:pPr>
        <w:pStyle w:val="Tlotextu"/>
        <w:numPr>
          <w:ilvl w:val="0"/>
          <w:numId w:val="9"/>
        </w:numPr>
        <w:tabs>
          <w:tab w:val="left" w:pos="0" w:leader="none"/>
        </w:tabs>
        <w:ind w:left="707" w:hanging="283"/>
        <w:rPr/>
      </w:pPr>
      <w:r>
        <w:rPr/>
        <w:t>Proveditelné pouze v jednomandátových obvodech většinového volebního systému</w:t>
      </w:r>
    </w:p>
    <w:p>
      <w:pPr>
        <w:pStyle w:val="Tlotextu"/>
        <w:spacing w:before="0" w:after="0"/>
        <w:jc w:val="left"/>
        <w:rPr/>
      </w:pPr>
      <w:r>
        <w:rPr/>
      </w:r>
    </w:p>
    <w:p>
      <w:pPr>
        <w:pStyle w:val="Tlotextu"/>
        <w:jc w:val="left"/>
        <w:rPr/>
      </w:pPr>
      <w:r>
        <w:rPr/>
      </w:r>
    </w:p>
    <w:p>
      <w:pPr>
        <w:pStyle w:val="Nadpis2"/>
        <w:jc w:val="left"/>
        <w:rPr/>
      </w:pPr>
      <w:bookmarkStart w:id="3" w:name="Heading5"/>
      <w:bookmarkEnd w:id="3"/>
      <w:r>
        <w:rPr/>
        <w:t>Volební systémy</w:t>
      </w:r>
    </w:p>
    <w:p>
      <w:pPr>
        <w:pStyle w:val="Tlotextu"/>
        <w:jc w:val="left"/>
        <w:rPr/>
      </w:pPr>
      <w:r>
        <w:rPr/>
        <w:t>Podle způsobu jakým jsou získaným hlasům přidělovány mandáty, se volební systémy dělí na:</w:t>
      </w:r>
    </w:p>
    <w:p>
      <w:pPr>
        <w:pStyle w:val="Nadpis3"/>
        <w:jc w:val="left"/>
        <w:rPr/>
      </w:pPr>
      <w:bookmarkStart w:id="4" w:name="Heading6"/>
      <w:bookmarkEnd w:id="4"/>
      <w:r>
        <w:rPr/>
        <w:t>Většinový (majoritní) volební systém</w:t>
      </w:r>
    </w:p>
    <w:p>
      <w:pPr>
        <w:pStyle w:val="Tlotextu"/>
        <w:numPr>
          <w:ilvl w:val="0"/>
          <w:numId w:val="10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Zvolen je pouze jediný kandidát, který získal v daném volebním obvodu nejvíce hlasů</w:t>
      </w:r>
    </w:p>
    <w:p>
      <w:pPr>
        <w:pStyle w:val="Tlotextu"/>
        <w:numPr>
          <w:ilvl w:val="0"/>
          <w:numId w:val="10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Volba se uskutečňuje zpravidla v jednomandátových obvodech</w:t>
      </w:r>
    </w:p>
    <w:p>
      <w:pPr>
        <w:pStyle w:val="Tlotextu"/>
        <w:numPr>
          <w:ilvl w:val="0"/>
          <w:numId w:val="10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Každý odvod má svého jednoho zástupce a počet obvodů je určen počtem křesel v parlamentu</w:t>
      </w:r>
    </w:p>
    <w:p>
      <w:pPr>
        <w:pStyle w:val="Tlotextu"/>
        <w:numPr>
          <w:ilvl w:val="0"/>
          <w:numId w:val="10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Systém vede ke snížení počtu politických stran (zpravidla politický dualismus)</w:t>
      </w:r>
    </w:p>
    <w:p>
      <w:pPr>
        <w:pStyle w:val="Tlotextu"/>
        <w:numPr>
          <w:ilvl w:val="0"/>
          <w:numId w:val="10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Vláda je tvořena pouze jedinou stranou</w:t>
      </w:r>
    </w:p>
    <w:p>
      <w:pPr>
        <w:pStyle w:val="Tlotextu"/>
        <w:numPr>
          <w:ilvl w:val="0"/>
          <w:numId w:val="10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Dvě modifikace – jednokolový a dvoukolový</w:t>
      </w:r>
    </w:p>
    <w:p>
      <w:pPr>
        <w:pStyle w:val="Tlotextu"/>
        <w:numPr>
          <w:ilvl w:val="0"/>
          <w:numId w:val="10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Jednokolový – vítěz s maximem hlasů vyhrává</w:t>
      </w:r>
    </w:p>
    <w:p>
      <w:pPr>
        <w:pStyle w:val="Tlotextu"/>
        <w:numPr>
          <w:ilvl w:val="0"/>
          <w:numId w:val="10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Dvoukolový – pokud v prvním kole nemá vítěz více než 50% hlasů, tak je druhé kolo </w:t>
      </w:r>
    </w:p>
    <w:p>
      <w:pPr>
        <w:pStyle w:val="Tlotextu"/>
        <w:numPr>
          <w:ilvl w:val="0"/>
          <w:numId w:val="10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Do druhého kola postupují dva nejúspěšnější kandidáti z kola prvního</w:t>
      </w:r>
    </w:p>
    <w:p>
      <w:pPr>
        <w:pStyle w:val="Tlotextu"/>
        <w:numPr>
          <w:ilvl w:val="0"/>
          <w:numId w:val="10"/>
        </w:numPr>
        <w:tabs>
          <w:tab w:val="left" w:pos="0" w:leader="none"/>
        </w:tabs>
        <w:ind w:left="707" w:hanging="283"/>
        <w:rPr/>
      </w:pPr>
      <w:r>
        <w:rPr/>
        <w:t>Velká Británie, Kanada (jednokolový), Francie (dvoukolový)</w:t>
      </w:r>
    </w:p>
    <w:p>
      <w:pPr>
        <w:pStyle w:val="Nadpis3"/>
        <w:jc w:val="left"/>
        <w:rPr/>
      </w:pPr>
      <w:bookmarkStart w:id="5" w:name="Heading7"/>
      <w:bookmarkEnd w:id="5"/>
      <w:r>
        <w:rPr/>
        <w:t>Poměrný (proporční) volební systém</w:t>
      </w:r>
    </w:p>
    <w:p>
      <w:pPr>
        <w:pStyle w:val="Tlotextu"/>
        <w:numPr>
          <w:ilvl w:val="0"/>
          <w:numId w:val="1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Je více reprezentativní - spravedlivěji reprezentuje rozložení hlasů voličů</w:t>
      </w:r>
    </w:p>
    <w:p>
      <w:pPr>
        <w:pStyle w:val="Tlotextu"/>
        <w:numPr>
          <w:ilvl w:val="0"/>
          <w:numId w:val="1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Procento odevzdaných hlasů odpovídá procentu reprezentantů</w:t>
      </w:r>
    </w:p>
    <w:p>
      <w:pPr>
        <w:pStyle w:val="Tlotextu"/>
        <w:numPr>
          <w:ilvl w:val="0"/>
          <w:numId w:val="1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Umožňuje i zastoupení menších stran v parlamentu</w:t>
      </w:r>
    </w:p>
    <w:p>
      <w:pPr>
        <w:pStyle w:val="Tlotextu"/>
        <w:numPr>
          <w:ilvl w:val="0"/>
          <w:numId w:val="1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Vláda vzešlá z toho systému je méně stabilní, skládá se z více stran</w:t>
      </w:r>
    </w:p>
    <w:p>
      <w:pPr>
        <w:pStyle w:val="Tlotextu"/>
        <w:numPr>
          <w:ilvl w:val="0"/>
          <w:numId w:val="1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Vládní strany mezi sebou uzavírají koaliční dohodu</w:t>
      </w:r>
    </w:p>
    <w:p>
      <w:pPr>
        <w:pStyle w:val="Tlotextu"/>
        <w:numPr>
          <w:ilvl w:val="0"/>
          <w:numId w:val="1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Podmínka pro vstup do parlamentu (např. 5%)</w:t>
      </w:r>
    </w:p>
    <w:p>
      <w:pPr>
        <w:pStyle w:val="Tlotextu"/>
        <w:numPr>
          <w:ilvl w:val="0"/>
          <w:numId w:val="1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Volby probíhají v několika volebních obvodech nebo v celostátním měřítku</w:t>
      </w:r>
    </w:p>
    <w:p>
      <w:pPr>
        <w:pStyle w:val="Tlotextu"/>
        <w:numPr>
          <w:ilvl w:val="0"/>
          <w:numId w:val="1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Počet zvolených stran závisí na počtu volebních obvodů – čím je více volebních obvodů, tím menší počet křesel připadá na každý obvod, tím méně stran může být také zvoleno</w:t>
      </w:r>
    </w:p>
    <w:p>
      <w:pPr>
        <w:pStyle w:val="Tlotextu"/>
        <w:numPr>
          <w:ilvl w:val="0"/>
          <w:numId w:val="11"/>
        </w:numPr>
        <w:tabs>
          <w:tab w:val="left" w:pos="0" w:leader="none"/>
        </w:tabs>
        <w:ind w:left="707" w:hanging="283"/>
        <w:rPr/>
      </w:pPr>
      <w:r>
        <w:rPr/>
        <w:t>Čím je více obvodů – tím více tento systém produkuje efekt systému většinového</w:t>
      </w:r>
    </w:p>
    <w:p>
      <w:pPr>
        <w:pStyle w:val="Tlotextu"/>
        <w:spacing w:before="0" w:after="0"/>
        <w:jc w:val="left"/>
        <w:rPr/>
      </w:pPr>
      <w:r>
        <w:rPr/>
      </w:r>
    </w:p>
    <w:p>
      <w:pPr>
        <w:pStyle w:val="Tlotextu"/>
        <w:jc w:val="left"/>
        <w:rPr/>
      </w:pPr>
      <w:r>
        <w:rPr/>
        <w:t>Další alternativy</w:t>
      </w:r>
    </w:p>
    <w:p>
      <w:pPr>
        <w:pStyle w:val="Nadpis3"/>
        <w:jc w:val="left"/>
        <w:rPr/>
      </w:pPr>
      <w:bookmarkStart w:id="6" w:name="Heading8"/>
      <w:bookmarkEnd w:id="6"/>
      <w:r>
        <w:rPr/>
        <w:t>Smíšený systém</w:t>
      </w:r>
    </w:p>
    <w:p>
      <w:pPr>
        <w:pStyle w:val="Tlotextu"/>
        <w:numPr>
          <w:ilvl w:val="0"/>
          <w:numId w:val="1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Kombinace poměrného a většinového systému</w:t>
      </w:r>
    </w:p>
    <w:p>
      <w:pPr>
        <w:pStyle w:val="Tlotextu"/>
        <w:numPr>
          <w:ilvl w:val="0"/>
          <w:numId w:val="12"/>
        </w:numPr>
        <w:tabs>
          <w:tab w:val="left" w:pos="0" w:leader="none"/>
        </w:tabs>
        <w:ind w:left="707" w:hanging="283"/>
        <w:rPr/>
      </w:pPr>
      <w:r>
        <w:rPr/>
        <w:t>Poměr hlasů je určen systémem poměrným, personální obsazení systémem většinovým (druhá komora je volena nepřímo) – SRN</w:t>
      </w:r>
    </w:p>
    <w:p>
      <w:pPr>
        <w:pStyle w:val="Nadpis2"/>
        <w:jc w:val="left"/>
        <w:rPr/>
      </w:pPr>
      <w:bookmarkStart w:id="7" w:name="Heading9"/>
      <w:bookmarkEnd w:id="7"/>
      <w:r>
        <w:rPr/>
        <w:t>Volební systém v ČR</w:t>
      </w:r>
    </w:p>
    <w:p>
      <w:pPr>
        <w:pStyle w:val="Tlotextu"/>
        <w:numPr>
          <w:ilvl w:val="0"/>
          <w:numId w:val="13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Parlament ČR – dvě komory – Poslanecká sněmovna a Senát</w:t>
      </w:r>
    </w:p>
    <w:p>
      <w:pPr>
        <w:pStyle w:val="Tlotextu"/>
        <w:numPr>
          <w:ilvl w:val="0"/>
          <w:numId w:val="13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Poslanecká sněmovna - poměrný volební systém</w:t>
      </w:r>
    </w:p>
    <w:p>
      <w:pPr>
        <w:pStyle w:val="Tlotextu"/>
        <w:numPr>
          <w:ilvl w:val="0"/>
          <w:numId w:val="13"/>
        </w:numPr>
        <w:tabs>
          <w:tab w:val="left" w:pos="0" w:leader="none"/>
        </w:tabs>
        <w:ind w:left="707" w:hanging="283"/>
        <w:rPr/>
      </w:pPr>
      <w:r>
        <w:rPr/>
        <w:t>Senát - většinový princip</w:t>
      </w:r>
    </w:p>
    <w:p>
      <w:pPr>
        <w:pStyle w:val="Default"/>
        <w:numPr>
          <w:ilvl w:val="0"/>
          <w:numId w:val="13"/>
        </w:numPr>
        <w:tabs>
          <w:tab w:val="left" w:pos="0" w:leader="none"/>
        </w:tabs>
        <w:spacing w:before="0" w:after="85"/>
        <w:ind w:left="707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trike w:val="false"/>
          <w:dstrike w:val="false"/>
          <w:sz w:val="24"/>
          <w:szCs w:val="24"/>
          <w:u w:val="none"/>
        </w:rPr>
        <w:t xml:space="preserve">volby v ČR vyhlašuje prezident s kontrasignací předsedy vlády. </w:t>
      </w:r>
    </w:p>
    <w:p>
      <w:pPr>
        <w:pStyle w:val="Default"/>
        <w:numPr>
          <w:ilvl w:val="0"/>
          <w:numId w:val="13"/>
        </w:numPr>
        <w:tabs>
          <w:tab w:val="left" w:pos="0" w:leader="none"/>
        </w:tabs>
        <w:spacing w:before="0" w:after="85"/>
        <w:ind w:left="707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trike w:val="false"/>
          <w:dstrike w:val="false"/>
          <w:sz w:val="24"/>
          <w:szCs w:val="24"/>
          <w:u w:val="none"/>
        </w:rPr>
        <w:t xml:space="preserve">volby musí být vyhlášeny nejpozději 90 dní před jejich konáním. </w:t>
      </w:r>
    </w:p>
    <w:p>
      <w:pPr>
        <w:pStyle w:val="Default"/>
        <w:numPr>
          <w:ilvl w:val="0"/>
          <w:numId w:val="13"/>
        </w:numPr>
        <w:tabs>
          <w:tab w:val="left" w:pos="0" w:leader="none"/>
        </w:tabs>
        <w:spacing w:before="0" w:after="85"/>
        <w:ind w:left="707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trike w:val="false"/>
          <w:dstrike w:val="false"/>
          <w:sz w:val="24"/>
          <w:szCs w:val="24"/>
          <w:u w:val="none"/>
        </w:rPr>
        <w:t xml:space="preserve">volby se konají ve 2 dnech: 1. den od 14 do 22 hod., 2. den od 7 do 14 hod. </w:t>
      </w:r>
    </w:p>
    <w:p>
      <w:pPr>
        <w:pStyle w:val="Default"/>
        <w:numPr>
          <w:ilvl w:val="0"/>
          <w:numId w:val="13"/>
        </w:numPr>
        <w:tabs>
          <w:tab w:val="left" w:pos="0" w:leader="none"/>
        </w:tabs>
        <w:spacing w:before="0" w:after="85"/>
        <w:ind w:left="707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trike w:val="false"/>
          <w:dstrike w:val="false"/>
          <w:sz w:val="24"/>
          <w:szCs w:val="24"/>
          <w:u w:val="none"/>
        </w:rPr>
        <w:t xml:space="preserve">aktivní volební právo </w:t>
      </w:r>
      <w:r>
        <w:rPr>
          <w:rFonts w:ascii="Times New Roman" w:hAnsi="Times New Roman"/>
          <w:b w:val="false"/>
          <w:strike w:val="false"/>
          <w:dstrike w:val="false"/>
          <w:sz w:val="24"/>
          <w:szCs w:val="24"/>
          <w:u w:val="none"/>
        </w:rPr>
        <w:t xml:space="preserve">– uplatňuje jej volič, vzniká 18 rokem života. </w:t>
      </w:r>
    </w:p>
    <w:p>
      <w:pPr>
        <w:pStyle w:val="Default"/>
        <w:numPr>
          <w:ilvl w:val="0"/>
          <w:numId w:val="13"/>
        </w:numPr>
        <w:tabs>
          <w:tab w:val="left" w:pos="0" w:leader="none"/>
        </w:tabs>
        <w:spacing w:before="0" w:after="85"/>
        <w:ind w:left="707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trike w:val="false"/>
          <w:dstrike w:val="false"/>
          <w:sz w:val="24"/>
          <w:szCs w:val="24"/>
          <w:u w:val="none"/>
        </w:rPr>
        <w:t xml:space="preserve">pasivní volební právo </w:t>
      </w:r>
      <w:r>
        <w:rPr>
          <w:rFonts w:ascii="Times New Roman" w:hAnsi="Times New Roman"/>
          <w:b w:val="false"/>
          <w:strike w:val="false"/>
          <w:dstrike w:val="false"/>
          <w:sz w:val="24"/>
          <w:szCs w:val="24"/>
          <w:u w:val="none"/>
        </w:rPr>
        <w:t xml:space="preserve">– možnost být volen, liší se dle instituce, viz dále. </w:t>
      </w:r>
    </w:p>
    <w:p>
      <w:pPr>
        <w:pStyle w:val="Default"/>
        <w:numPr>
          <w:ilvl w:val="0"/>
          <w:numId w:val="13"/>
        </w:numPr>
        <w:tabs>
          <w:tab w:val="left" w:pos="0" w:leader="none"/>
        </w:tabs>
        <w:spacing w:before="0" w:after="85"/>
        <w:ind w:left="707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strike w:val="false"/>
          <w:dstrike w:val="false"/>
          <w:sz w:val="24"/>
          <w:szCs w:val="24"/>
          <w:u w:val="none"/>
        </w:rPr>
        <w:t xml:space="preserve">Pokud se volič v době konání voleb bude zdržovat mimo místo svého trvalého bydliště, bude mu vydán tzv. </w:t>
      </w:r>
      <w:r>
        <w:rPr>
          <w:rFonts w:ascii="Times New Roman" w:hAnsi="Times New Roman"/>
          <w:b/>
          <w:strike w:val="false"/>
          <w:dstrike w:val="false"/>
          <w:sz w:val="24"/>
          <w:szCs w:val="24"/>
          <w:u w:val="none"/>
        </w:rPr>
        <w:t xml:space="preserve">voličský průkaz. </w:t>
      </w:r>
    </w:p>
    <w:p>
      <w:pPr>
        <w:pStyle w:val="Default"/>
        <w:numPr>
          <w:ilvl w:val="0"/>
          <w:numId w:val="13"/>
        </w:numPr>
        <w:tabs>
          <w:tab w:val="left" w:pos="0" w:leader="none"/>
        </w:tabs>
        <w:spacing w:before="0" w:after="85"/>
        <w:ind w:left="707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strike w:val="false"/>
          <w:dstrike w:val="false"/>
          <w:sz w:val="24"/>
          <w:szCs w:val="24"/>
          <w:u w:val="none"/>
        </w:rPr>
        <w:t xml:space="preserve">Volební právo mají i občané ČR žijící v zahraničí. </w:t>
      </w:r>
    </w:p>
    <w:p>
      <w:pPr>
        <w:pStyle w:val="Default"/>
        <w:numPr>
          <w:ilvl w:val="0"/>
          <w:numId w:val="13"/>
        </w:numPr>
        <w:tabs>
          <w:tab w:val="left" w:pos="0" w:leader="none"/>
        </w:tabs>
        <w:spacing w:before="0" w:after="85"/>
        <w:ind w:left="707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strike w:val="false"/>
          <w:dstrike w:val="false"/>
          <w:sz w:val="24"/>
          <w:szCs w:val="24"/>
          <w:u w:val="none"/>
        </w:rPr>
        <w:t xml:space="preserve">Volební kampaň je </w:t>
      </w:r>
      <w:r>
        <w:rPr>
          <w:rFonts w:ascii="Times New Roman" w:hAnsi="Times New Roman"/>
          <w:b/>
          <w:strike w:val="false"/>
          <w:dstrike w:val="false"/>
          <w:sz w:val="24"/>
          <w:szCs w:val="24"/>
          <w:u w:val="none"/>
        </w:rPr>
        <w:t>regulována zákonem</w:t>
      </w:r>
      <w:r>
        <w:rPr>
          <w:rFonts w:ascii="Times New Roman" w:hAnsi="Times New Roman"/>
          <w:b w:val="false"/>
          <w:strike w:val="false"/>
          <w:dstrike w:val="false"/>
          <w:sz w:val="24"/>
          <w:szCs w:val="24"/>
          <w:u w:val="none"/>
        </w:rPr>
        <w:t xml:space="preserve">. </w:t>
      </w:r>
    </w:p>
    <w:p>
      <w:pPr>
        <w:pStyle w:val="Default"/>
        <w:numPr>
          <w:ilvl w:val="0"/>
          <w:numId w:val="13"/>
        </w:numPr>
        <w:tabs>
          <w:tab w:val="left" w:pos="0" w:leader="none"/>
        </w:tabs>
        <w:spacing w:before="0" w:after="85"/>
        <w:ind w:left="707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strike w:val="false"/>
          <w:dstrike w:val="false"/>
          <w:sz w:val="24"/>
          <w:szCs w:val="24"/>
          <w:u w:val="none"/>
        </w:rPr>
        <w:t xml:space="preserve">Pokud strana získala alespoň 1,5 procent hlasů, má nárok na </w:t>
      </w:r>
      <w:r>
        <w:rPr>
          <w:rFonts w:ascii="Times New Roman" w:hAnsi="Times New Roman"/>
          <w:b/>
          <w:strike w:val="false"/>
          <w:dstrike w:val="false"/>
          <w:sz w:val="24"/>
          <w:szCs w:val="24"/>
          <w:u w:val="none"/>
        </w:rPr>
        <w:t xml:space="preserve">příspěvek </w:t>
      </w:r>
      <w:r>
        <w:rPr>
          <w:rFonts w:ascii="Times New Roman" w:hAnsi="Times New Roman"/>
          <w:b w:val="false"/>
          <w:strike w:val="false"/>
          <w:dstrike w:val="false"/>
          <w:sz w:val="24"/>
          <w:szCs w:val="24"/>
          <w:u w:val="none"/>
        </w:rPr>
        <w:t xml:space="preserve">na úhradu volebních nákladů. </w:t>
      </w:r>
    </w:p>
    <w:p>
      <w:pPr>
        <w:pStyle w:val="Tlotextu"/>
        <w:numPr>
          <w:ilvl w:val="0"/>
          <w:numId w:val="13"/>
        </w:numPr>
        <w:tabs>
          <w:tab w:val="left" w:pos="0" w:leader="none"/>
        </w:tabs>
        <w:ind w:left="707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strike w:val="false"/>
          <w:dstrike w:val="false"/>
          <w:sz w:val="24"/>
          <w:szCs w:val="24"/>
          <w:u w:val="none"/>
        </w:rPr>
        <w:t xml:space="preserve">Po skončení voleb je možné do 10 dní </w:t>
      </w:r>
      <w:r>
        <w:rPr>
          <w:rFonts w:ascii="Times New Roman" w:hAnsi="Times New Roman"/>
          <w:b/>
          <w:strike w:val="false"/>
          <w:dstrike w:val="false"/>
          <w:sz w:val="24"/>
          <w:szCs w:val="24"/>
          <w:u w:val="none"/>
        </w:rPr>
        <w:t xml:space="preserve">napadnout </w:t>
      </w:r>
      <w:r>
        <w:rPr>
          <w:rFonts w:ascii="Times New Roman" w:hAnsi="Times New Roman"/>
          <w:b w:val="false"/>
          <w:strike w:val="false"/>
          <w:dstrike w:val="false"/>
          <w:sz w:val="24"/>
          <w:szCs w:val="24"/>
          <w:u w:val="none"/>
        </w:rPr>
        <w:t xml:space="preserve">výsledek voleb u Nejvyššího správního soudu. </w:t>
      </w:r>
    </w:p>
    <w:p>
      <w:pPr>
        <w:pStyle w:val="Nadpis2"/>
        <w:jc w:val="left"/>
        <w:rPr/>
      </w:pPr>
      <w:bookmarkStart w:id="8" w:name="Heading10"/>
      <w:bookmarkEnd w:id="8"/>
      <w:r>
        <w:rPr/>
        <w:t>Volby do Sněmovny</w:t>
      </w:r>
    </w:p>
    <w:p>
      <w:pPr>
        <w:pStyle w:val="Default"/>
        <w:numPr>
          <w:ilvl w:val="0"/>
          <w:numId w:val="18"/>
        </w:numPr>
        <w:spacing w:before="0" w:after="147"/>
        <w:rPr>
          <w:sz w:val="24"/>
          <w:szCs w:val="24"/>
        </w:rPr>
      </w:pPr>
      <w:r>
        <w:rPr>
          <w:strike w:val="false"/>
          <w:dstrike w:val="false"/>
          <w:sz w:val="24"/>
          <w:szCs w:val="24"/>
          <w:u w:val="none"/>
        </w:rPr>
        <w:t xml:space="preserve">do Poslanecké sněmovny se volí </w:t>
      </w:r>
      <w:r>
        <w:rPr>
          <w:b/>
          <w:strike w:val="false"/>
          <w:dstrike w:val="false"/>
          <w:sz w:val="24"/>
          <w:szCs w:val="24"/>
          <w:u w:val="none"/>
        </w:rPr>
        <w:t xml:space="preserve">poměrným </w:t>
      </w:r>
      <w:r>
        <w:rPr>
          <w:b w:val="false"/>
          <w:strike w:val="false"/>
          <w:dstrike w:val="false"/>
          <w:sz w:val="24"/>
          <w:szCs w:val="24"/>
          <w:u w:val="none"/>
        </w:rPr>
        <w:t xml:space="preserve">volebním systémem. </w:t>
      </w:r>
    </w:p>
    <w:p>
      <w:pPr>
        <w:pStyle w:val="Default"/>
        <w:numPr>
          <w:ilvl w:val="0"/>
          <w:numId w:val="18"/>
        </w:numPr>
        <w:spacing w:before="0" w:after="147"/>
        <w:rPr>
          <w:sz w:val="24"/>
          <w:szCs w:val="24"/>
        </w:rPr>
      </w:pPr>
      <w:r>
        <w:rPr>
          <w:b w:val="false"/>
          <w:strike w:val="false"/>
          <w:dstrike w:val="false"/>
          <w:sz w:val="24"/>
          <w:szCs w:val="24"/>
          <w:u w:val="none"/>
        </w:rPr>
        <w:t xml:space="preserve">volby probíhají jednou </w:t>
      </w:r>
      <w:r>
        <w:rPr>
          <w:b/>
          <w:strike w:val="false"/>
          <w:dstrike w:val="false"/>
          <w:sz w:val="24"/>
          <w:szCs w:val="24"/>
          <w:u w:val="none"/>
        </w:rPr>
        <w:t>za 4 roky</w:t>
      </w:r>
      <w:r>
        <w:rPr>
          <w:b w:val="false"/>
          <w:strike w:val="false"/>
          <w:dstrike w:val="false"/>
          <w:sz w:val="24"/>
          <w:szCs w:val="24"/>
          <w:u w:val="none"/>
        </w:rPr>
        <w:t xml:space="preserve">, obměněna je celá sněmovna. </w:t>
      </w:r>
    </w:p>
    <w:p>
      <w:pPr>
        <w:pStyle w:val="Default"/>
        <w:numPr>
          <w:ilvl w:val="0"/>
          <w:numId w:val="18"/>
        </w:numPr>
        <w:spacing w:before="0" w:after="147"/>
        <w:rPr>
          <w:sz w:val="24"/>
          <w:szCs w:val="24"/>
        </w:rPr>
      </w:pPr>
      <w:r>
        <w:rPr>
          <w:b w:val="false"/>
          <w:strike w:val="false"/>
          <w:dstrike w:val="false"/>
          <w:sz w:val="24"/>
          <w:szCs w:val="24"/>
          <w:u w:val="none"/>
        </w:rPr>
        <w:t xml:space="preserve">sněmovna má </w:t>
      </w:r>
      <w:r>
        <w:rPr>
          <w:b/>
          <w:strike w:val="false"/>
          <w:dstrike w:val="false"/>
          <w:sz w:val="24"/>
          <w:szCs w:val="24"/>
          <w:u w:val="none"/>
        </w:rPr>
        <w:t xml:space="preserve">200 poslanců. </w:t>
      </w:r>
    </w:p>
    <w:p>
      <w:pPr>
        <w:pStyle w:val="Default"/>
        <w:numPr>
          <w:ilvl w:val="0"/>
          <w:numId w:val="18"/>
        </w:numPr>
        <w:spacing w:before="0" w:after="147"/>
        <w:rPr/>
      </w:pPr>
      <w:r>
        <w:rPr>
          <w:b w:val="false"/>
          <w:strike w:val="false"/>
          <w:dstrike w:val="false"/>
          <w:sz w:val="24"/>
          <w:szCs w:val="24"/>
          <w:u w:val="none"/>
        </w:rPr>
        <w:t xml:space="preserve">právo volit do sněmovny mají lidé od 18 let, právo být volen mají lidé od 21 let. </w:t>
      </w:r>
    </w:p>
    <w:p>
      <w:pPr>
        <w:pStyle w:val="Tlotextu"/>
        <w:numPr>
          <w:ilvl w:val="0"/>
          <w:numId w:val="14"/>
        </w:numPr>
        <w:tabs>
          <w:tab w:val="left" w:pos="0" w:leader="none"/>
        </w:tabs>
        <w:ind w:left="707" w:hanging="283"/>
        <w:rPr/>
      </w:pPr>
      <w:r>
        <w:rPr/>
        <w:t>Volby probíhají ve volebních krajích, tj. na území stávajících krajů a hl.m. Prahy</w:t>
      </w:r>
    </w:p>
    <w:p>
      <w:pPr>
        <w:pStyle w:val="Tlotextu"/>
        <w:numPr>
          <w:ilvl w:val="0"/>
          <w:numId w:val="0"/>
        </w:numPr>
        <w:ind w:left="707" w:hanging="0"/>
        <w:rPr/>
      </w:pPr>
      <w:r>
        <w:rPr/>
      </w:r>
    </w:p>
    <w:p>
      <w:pPr>
        <w:pStyle w:val="Tlotextu"/>
        <w:jc w:val="left"/>
        <w:rPr>
          <w:b/>
          <w:i/>
        </w:rPr>
      </w:pPr>
      <w:r>
        <w:rPr>
          <w:b/>
          <w:i/>
        </w:rPr>
        <w:t xml:space="preserve">Hlasování </w:t>
      </w:r>
    </w:p>
    <w:p>
      <w:pPr>
        <w:pStyle w:val="Tlotextu"/>
        <w:numPr>
          <w:ilvl w:val="0"/>
          <w:numId w:val="15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Po prokázání své totožnosti ve volební místnosti volič hlasuje osobně</w:t>
      </w:r>
    </w:p>
    <w:p>
      <w:pPr>
        <w:pStyle w:val="Tlotextu"/>
        <w:numPr>
          <w:ilvl w:val="0"/>
          <w:numId w:val="15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V prostoru pro úpravu hlasovacích lístků vybere jednu kandidátku (volí stranu)</w:t>
      </w:r>
    </w:p>
    <w:p>
      <w:pPr>
        <w:pStyle w:val="Tlotextu"/>
        <w:numPr>
          <w:ilvl w:val="0"/>
          <w:numId w:val="15"/>
        </w:numPr>
        <w:tabs>
          <w:tab w:val="left" w:pos="0" w:leader="none"/>
        </w:tabs>
        <w:ind w:left="707" w:hanging="283"/>
        <w:rPr/>
      </w:pPr>
      <w:r>
        <w:rPr/>
        <w:t>Může zakroužkovat 4 kandidáty – preferující osobnosti</w:t>
      </w:r>
    </w:p>
    <w:p>
      <w:pPr>
        <w:pStyle w:val="Tlotextu"/>
        <w:jc w:val="left"/>
        <w:rPr>
          <w:b/>
          <w:i/>
        </w:rPr>
      </w:pPr>
      <w:r>
        <w:rPr>
          <w:b/>
          <w:i/>
        </w:rPr>
        <w:t>Vyhodnocování</w:t>
      </w:r>
    </w:p>
    <w:p>
      <w:pPr>
        <w:pStyle w:val="Tlotextu"/>
        <w:numPr>
          <w:ilvl w:val="0"/>
          <w:numId w:val="16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Po sečtení hlasů se určí strany, které získaly více než 5% </w:t>
      </w:r>
    </w:p>
    <w:p>
      <w:pPr>
        <w:pStyle w:val="Tlotextu"/>
        <w:numPr>
          <w:ilvl w:val="0"/>
          <w:numId w:val="16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Kolik mandátů připadá na volební stranu v daném kraji</w:t>
      </w:r>
    </w:p>
    <w:p>
      <w:pPr>
        <w:pStyle w:val="Tlotextu"/>
        <w:numPr>
          <w:ilvl w:val="0"/>
          <w:numId w:val="16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Určí se komu je mandát přidělen – podle pořadí na kandidátce a podle počtu preferenčních hlasů</w:t>
      </w:r>
    </w:p>
    <w:p>
      <w:pPr>
        <w:pStyle w:val="Tlotextu"/>
        <w:numPr>
          <w:ilvl w:val="0"/>
          <w:numId w:val="16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Má-li kandidát více než 10% preferenčních hlasů v daném kraji, přesouvá se na první místo kandidátky</w:t>
      </w:r>
    </w:p>
    <w:p>
      <w:pPr>
        <w:pStyle w:val="Nadpis2"/>
        <w:jc w:val="left"/>
        <w:rPr/>
      </w:pPr>
      <w:bookmarkStart w:id="9" w:name="Heading11"/>
      <w:bookmarkEnd w:id="9"/>
      <w:r>
        <w:rPr/>
        <w:t>Volby do Senátu</w:t>
      </w:r>
    </w:p>
    <w:p>
      <w:pPr>
        <w:pStyle w:val="Default"/>
        <w:numPr>
          <w:ilvl w:val="0"/>
          <w:numId w:val="19"/>
        </w:numPr>
        <w:spacing w:before="0" w:after="147"/>
        <w:rPr>
          <w:sz w:val="24"/>
          <w:szCs w:val="24"/>
        </w:rPr>
      </w:pPr>
      <w:r>
        <w:rPr>
          <w:sz w:val="24"/>
          <w:szCs w:val="24"/>
        </w:rPr>
        <w:t xml:space="preserve">do Senátu se volí </w:t>
      </w:r>
      <w:r>
        <w:rPr>
          <w:b/>
          <w:sz w:val="24"/>
          <w:szCs w:val="24"/>
        </w:rPr>
        <w:t xml:space="preserve">většinovým </w:t>
      </w:r>
      <w:r>
        <w:rPr>
          <w:b w:val="false"/>
          <w:sz w:val="24"/>
          <w:szCs w:val="24"/>
        </w:rPr>
        <w:t>volebním systémem jednou za 2 roky, volby probíhají v 81 obvodech</w:t>
      </w:r>
    </w:p>
    <w:p>
      <w:pPr>
        <w:pStyle w:val="Default"/>
        <w:numPr>
          <w:ilvl w:val="0"/>
          <w:numId w:val="19"/>
        </w:numPr>
        <w:spacing w:before="0" w:after="147"/>
        <w:rPr>
          <w:sz w:val="24"/>
          <w:szCs w:val="24"/>
        </w:rPr>
      </w:pPr>
      <w:r>
        <w:rPr>
          <w:b w:val="false"/>
          <w:sz w:val="24"/>
          <w:szCs w:val="24"/>
        </w:rPr>
        <w:t xml:space="preserve">Senát má </w:t>
      </w:r>
      <w:r>
        <w:rPr>
          <w:b/>
          <w:sz w:val="24"/>
          <w:szCs w:val="24"/>
        </w:rPr>
        <w:t xml:space="preserve">200 poslanců. </w:t>
      </w:r>
    </w:p>
    <w:p>
      <w:pPr>
        <w:pStyle w:val="Default"/>
        <w:numPr>
          <w:ilvl w:val="0"/>
          <w:numId w:val="19"/>
        </w:numPr>
        <w:spacing w:before="0" w:after="147"/>
        <w:rPr>
          <w:sz w:val="24"/>
          <w:szCs w:val="24"/>
        </w:rPr>
      </w:pPr>
      <w:r>
        <w:rPr>
          <w:b w:val="false"/>
          <w:sz w:val="24"/>
          <w:szCs w:val="24"/>
        </w:rPr>
        <w:t xml:space="preserve">obměněna je vždy </w:t>
      </w:r>
      <w:r>
        <w:rPr>
          <w:b/>
          <w:sz w:val="24"/>
          <w:szCs w:val="24"/>
        </w:rPr>
        <w:t xml:space="preserve">1/3 senátorů, </w:t>
      </w:r>
      <w:r>
        <w:rPr>
          <w:b w:val="false"/>
          <w:sz w:val="24"/>
          <w:szCs w:val="24"/>
        </w:rPr>
        <w:t xml:space="preserve">tj. zastoupení 1/3 volebních obvodů. </w:t>
      </w:r>
    </w:p>
    <w:p>
      <w:pPr>
        <w:pStyle w:val="Default"/>
        <w:numPr>
          <w:ilvl w:val="0"/>
          <w:numId w:val="19"/>
        </w:numPr>
        <w:spacing w:before="0" w:after="147"/>
        <w:rPr>
          <w:sz w:val="24"/>
          <w:szCs w:val="24"/>
        </w:rPr>
      </w:pPr>
      <w:r>
        <w:rPr>
          <w:b w:val="false"/>
          <w:sz w:val="24"/>
          <w:szCs w:val="24"/>
        </w:rPr>
        <w:t xml:space="preserve">právo volit do Senátu mají lidé od 18 let, právo být voleni mají lidé od 40 let. </w:t>
      </w:r>
    </w:p>
    <w:p>
      <w:pPr>
        <w:pStyle w:val="Default"/>
        <w:numPr>
          <w:ilvl w:val="0"/>
          <w:numId w:val="19"/>
        </w:numPr>
        <w:spacing w:before="0" w:after="147"/>
        <w:rPr>
          <w:sz w:val="24"/>
          <w:szCs w:val="24"/>
        </w:rPr>
      </w:pPr>
      <w:r>
        <w:rPr>
          <w:b w:val="false"/>
          <w:sz w:val="24"/>
          <w:szCs w:val="24"/>
        </w:rPr>
        <w:t xml:space="preserve">nelze vykonávat funkci senátora a poslance zároveň. </w:t>
      </w:r>
    </w:p>
    <w:p>
      <w:pPr>
        <w:pStyle w:val="Default"/>
        <w:numPr>
          <w:ilvl w:val="0"/>
          <w:numId w:val="19"/>
        </w:numPr>
        <w:spacing w:before="0" w:after="0"/>
        <w:rPr>
          <w:sz w:val="24"/>
          <w:szCs w:val="24"/>
        </w:rPr>
      </w:pPr>
      <w:r>
        <w:rPr>
          <w:b w:val="false"/>
          <w:sz w:val="24"/>
          <w:szCs w:val="24"/>
        </w:rPr>
        <w:t xml:space="preserve">Volby jsou </w:t>
      </w:r>
      <w:r>
        <w:rPr>
          <w:b/>
          <w:sz w:val="24"/>
          <w:szCs w:val="24"/>
        </w:rPr>
        <w:t xml:space="preserve">dvoukolové </w:t>
      </w:r>
      <w:r>
        <w:rPr>
          <w:b w:val="false"/>
          <w:sz w:val="24"/>
          <w:szCs w:val="24"/>
        </w:rPr>
        <w:t xml:space="preserve">– pokud jeden z kandidátů nezíská v 1. kole </w:t>
      </w:r>
      <w:r>
        <w:rPr>
          <w:b/>
          <w:sz w:val="24"/>
          <w:szCs w:val="24"/>
        </w:rPr>
        <w:t xml:space="preserve">nadpoloviční většinu. </w:t>
      </w:r>
    </w:p>
    <w:p>
      <w:pPr>
        <w:pStyle w:val="Normal"/>
        <w:jc w:val="left"/>
        <w:rPr/>
      </w:pPr>
      <w:r>
        <w:rPr/>
      </w:r>
    </w:p>
    <w:p>
      <w:pPr>
        <w:pStyle w:val="Tlotextu"/>
        <w:numPr>
          <w:ilvl w:val="0"/>
          <w:numId w:val="17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V každém obvodě se volí 1 kandidát – musí získat nadpoloviční většinu platných hlasů</w:t>
      </w:r>
    </w:p>
    <w:p>
      <w:pPr>
        <w:pStyle w:val="Tlotextu"/>
        <w:numPr>
          <w:ilvl w:val="0"/>
          <w:numId w:val="17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Pokud nikdo nezíská nadpoloviční počet hlasů – 6. Den se koná další kolo</w:t>
      </w:r>
    </w:p>
    <w:p>
      <w:pPr>
        <w:pStyle w:val="Tlotextu"/>
        <w:numPr>
          <w:ilvl w:val="0"/>
          <w:numId w:val="17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Do druhého kola postupují první 2 kandidáti – vyhrává kandidát s prostou většinou hlasů</w:t>
      </w:r>
    </w:p>
    <w:p>
      <w:pPr>
        <w:pStyle w:val="Tlotextu"/>
        <w:numPr>
          <w:ilvl w:val="0"/>
          <w:numId w:val="17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První volby – do 1/3 obvodů byli voleni kandidáti na 2 roky, do 1/3 obvodů na 4 roky, do 1/3 obvodů na 6 let</w:t>
      </w:r>
    </w:p>
    <w:p>
      <w:pPr>
        <w:pStyle w:val="Tlotextu"/>
        <w:numPr>
          <w:ilvl w:val="0"/>
          <w:numId w:val="17"/>
        </w:numPr>
        <w:tabs>
          <w:tab w:val="left" w:pos="0" w:leader="none"/>
        </w:tabs>
        <w:ind w:left="707" w:hanging="283"/>
        <w:rPr/>
      </w:pPr>
      <w:r>
        <w:rPr/>
        <w:t>Senátoři jsou voleni na 6 let (každé 2 roky se konají volby v 1/3 obvodů)</w:t>
      </w:r>
    </w:p>
    <w:p>
      <w:pPr>
        <w:pStyle w:val="Default"/>
        <w:rPr/>
      </w:pPr>
      <w:r>
        <w:rPr/>
      </w:r>
    </w:p>
    <w:p>
      <w:pPr>
        <w:pStyle w:val="Default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Prezidentské volby </w:t>
      </w:r>
    </w:p>
    <w:p>
      <w:pPr>
        <w:pStyle w:val="Default"/>
        <w:spacing w:before="0" w:after="85"/>
        <w:ind w:lef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trike w:val="false"/>
          <w:dstrike w:val="false"/>
          <w:sz w:val="24"/>
          <w:szCs w:val="24"/>
          <w:u w:val="none"/>
        </w:rPr>
        <w:t>•</w:t>
      </w:r>
      <w:r>
        <w:rPr>
          <w:rFonts w:ascii="Times New Roman" w:hAnsi="Times New Roman"/>
          <w:strike w:val="false"/>
          <w:dstrike w:val="false"/>
          <w:sz w:val="24"/>
          <w:szCs w:val="24"/>
          <w:u w:val="none"/>
        </w:rPr>
        <w:t xml:space="preserve">Prezident republiky se volí </w:t>
      </w:r>
      <w:r>
        <w:rPr>
          <w:rFonts w:ascii="Times New Roman" w:hAnsi="Times New Roman"/>
          <w:b/>
          <w:strike w:val="false"/>
          <w:dstrike w:val="false"/>
          <w:sz w:val="24"/>
          <w:szCs w:val="24"/>
          <w:u w:val="none"/>
        </w:rPr>
        <w:t>většinovým volebním systémem</w:t>
      </w:r>
      <w:r>
        <w:rPr>
          <w:rFonts w:ascii="Times New Roman" w:hAnsi="Times New Roman"/>
          <w:b w:val="false"/>
          <w:strike w:val="false"/>
          <w:dstrike w:val="false"/>
          <w:sz w:val="24"/>
          <w:szCs w:val="24"/>
          <w:u w:val="none"/>
        </w:rPr>
        <w:t xml:space="preserve">. </w:t>
      </w:r>
    </w:p>
    <w:p>
      <w:pPr>
        <w:pStyle w:val="Default"/>
        <w:spacing w:before="0" w:after="85"/>
        <w:ind w:lef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strike w:val="false"/>
          <w:dstrike w:val="false"/>
          <w:sz w:val="24"/>
          <w:szCs w:val="24"/>
          <w:u w:val="none"/>
        </w:rPr>
        <w:t>•</w:t>
      </w:r>
      <w:r>
        <w:rPr>
          <w:rFonts w:ascii="Times New Roman" w:hAnsi="Times New Roman"/>
          <w:b w:val="false"/>
          <w:strike w:val="false"/>
          <w:dstrike w:val="false"/>
          <w:sz w:val="24"/>
          <w:szCs w:val="24"/>
          <w:u w:val="none"/>
        </w:rPr>
        <w:t xml:space="preserve">Do roku 2012 navrhovaly kandidáty v parlamentě zastoupené politické strany, které je rovněž na společném zasedání obou parlamentních komor volily. </w:t>
      </w:r>
    </w:p>
    <w:p>
      <w:pPr>
        <w:pStyle w:val="Default"/>
        <w:spacing w:before="0" w:after="85"/>
        <w:ind w:lef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strike w:val="false"/>
          <w:dstrike w:val="false"/>
          <w:sz w:val="24"/>
          <w:szCs w:val="24"/>
          <w:u w:val="none"/>
        </w:rPr>
        <w:t>•</w:t>
      </w:r>
      <w:r>
        <w:rPr>
          <w:rFonts w:ascii="Times New Roman" w:hAnsi="Times New Roman"/>
          <w:b w:val="false"/>
          <w:strike w:val="false"/>
          <w:dstrike w:val="false"/>
          <w:sz w:val="24"/>
          <w:szCs w:val="24"/>
          <w:u w:val="none"/>
        </w:rPr>
        <w:t xml:space="preserve">Od roku 2013 – </w:t>
      </w:r>
      <w:r>
        <w:rPr>
          <w:rFonts w:ascii="Times New Roman" w:hAnsi="Times New Roman"/>
          <w:b/>
          <w:strike w:val="false"/>
          <w:dstrike w:val="false"/>
          <w:sz w:val="24"/>
          <w:szCs w:val="24"/>
          <w:u w:val="none"/>
        </w:rPr>
        <w:t xml:space="preserve">přímá volba. </w:t>
      </w:r>
      <w:r>
        <w:rPr>
          <w:rFonts w:ascii="Times New Roman" w:hAnsi="Times New Roman"/>
          <w:b w:val="false"/>
          <w:strike w:val="false"/>
          <w:dstrike w:val="false"/>
          <w:sz w:val="24"/>
          <w:szCs w:val="24"/>
          <w:u w:val="none"/>
        </w:rPr>
        <w:t xml:space="preserve">Kandidát navrhovaný </w:t>
      </w:r>
      <w:r>
        <w:rPr>
          <w:rFonts w:ascii="Times New Roman" w:hAnsi="Times New Roman"/>
          <w:b/>
          <w:strike w:val="false"/>
          <w:dstrike w:val="false"/>
          <w:sz w:val="24"/>
          <w:szCs w:val="24"/>
          <w:u w:val="none"/>
        </w:rPr>
        <w:t>parlamentní stranou</w:t>
      </w:r>
      <w:r>
        <w:rPr>
          <w:rFonts w:ascii="Times New Roman" w:hAnsi="Times New Roman"/>
          <w:b w:val="false"/>
          <w:strike w:val="false"/>
          <w:dstrike w:val="false"/>
          <w:sz w:val="24"/>
          <w:szCs w:val="24"/>
          <w:u w:val="none"/>
        </w:rPr>
        <w:t xml:space="preserve">, případně občany – zde nutno sesbírat </w:t>
      </w:r>
      <w:r>
        <w:rPr>
          <w:rFonts w:ascii="Times New Roman" w:hAnsi="Times New Roman"/>
          <w:b/>
          <w:strike w:val="false"/>
          <w:dstrike w:val="false"/>
          <w:sz w:val="24"/>
          <w:szCs w:val="24"/>
          <w:u w:val="none"/>
        </w:rPr>
        <w:t xml:space="preserve">50 tisíc podpisů </w:t>
      </w:r>
      <w:r>
        <w:rPr>
          <w:rFonts w:ascii="Times New Roman" w:hAnsi="Times New Roman"/>
          <w:b w:val="false"/>
          <w:strike w:val="false"/>
          <w:dstrike w:val="false"/>
          <w:sz w:val="24"/>
          <w:szCs w:val="24"/>
          <w:u w:val="none"/>
        </w:rPr>
        <w:t xml:space="preserve">pro kandidáta. </w:t>
      </w:r>
    </w:p>
    <w:p>
      <w:pPr>
        <w:pStyle w:val="Default"/>
        <w:spacing w:before="0" w:after="85"/>
        <w:ind w:lef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strike w:val="false"/>
          <w:dstrike w:val="false"/>
          <w:sz w:val="24"/>
          <w:szCs w:val="24"/>
          <w:u w:val="none"/>
        </w:rPr>
        <w:t>•</w:t>
      </w:r>
      <w:r>
        <w:rPr>
          <w:rFonts w:ascii="Times New Roman" w:hAnsi="Times New Roman"/>
          <w:b w:val="false"/>
          <w:strike w:val="false"/>
          <w:dstrike w:val="false"/>
          <w:sz w:val="24"/>
          <w:szCs w:val="24"/>
          <w:u w:val="none"/>
        </w:rPr>
        <w:t xml:space="preserve">Volby jsou </w:t>
      </w:r>
      <w:r>
        <w:rPr>
          <w:rFonts w:ascii="Times New Roman" w:hAnsi="Times New Roman"/>
          <w:b/>
          <w:strike w:val="false"/>
          <w:dstrike w:val="false"/>
          <w:sz w:val="24"/>
          <w:szCs w:val="24"/>
          <w:u w:val="none"/>
        </w:rPr>
        <w:t xml:space="preserve">dvoukolové </w:t>
      </w:r>
      <w:r>
        <w:rPr>
          <w:rFonts w:ascii="Times New Roman" w:hAnsi="Times New Roman"/>
          <w:b w:val="false"/>
          <w:strike w:val="false"/>
          <w:dstrike w:val="false"/>
          <w:sz w:val="24"/>
          <w:szCs w:val="24"/>
          <w:u w:val="none"/>
        </w:rPr>
        <w:t xml:space="preserve">– pokud jeden z kandidátů nezíská v 1. kole </w:t>
      </w:r>
      <w:r>
        <w:rPr>
          <w:rFonts w:ascii="Times New Roman" w:hAnsi="Times New Roman"/>
          <w:b/>
          <w:strike w:val="false"/>
          <w:dstrike w:val="false"/>
          <w:sz w:val="24"/>
          <w:szCs w:val="24"/>
          <w:u w:val="none"/>
        </w:rPr>
        <w:t xml:space="preserve">nadpoloviční většinu. </w:t>
      </w:r>
    </w:p>
    <w:p>
      <w:pPr>
        <w:pStyle w:val="Default"/>
        <w:spacing w:before="0" w:after="0"/>
        <w:ind w:lef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strike w:val="false"/>
          <w:dstrike w:val="false"/>
          <w:sz w:val="24"/>
          <w:szCs w:val="24"/>
          <w:u w:val="none"/>
        </w:rPr>
        <w:t>•</w:t>
      </w:r>
      <w:r>
        <w:rPr>
          <w:rFonts w:ascii="Times New Roman" w:hAnsi="Times New Roman"/>
          <w:b w:val="false"/>
          <w:strike w:val="false"/>
          <w:dstrike w:val="false"/>
          <w:sz w:val="24"/>
          <w:szCs w:val="24"/>
          <w:u w:val="none"/>
        </w:rPr>
        <w:t xml:space="preserve">Prezident volen na </w:t>
      </w:r>
      <w:r>
        <w:rPr>
          <w:rFonts w:ascii="Times New Roman" w:hAnsi="Times New Roman"/>
          <w:b/>
          <w:strike w:val="false"/>
          <w:dstrike w:val="false"/>
          <w:sz w:val="24"/>
          <w:szCs w:val="24"/>
          <w:u w:val="none"/>
        </w:rPr>
        <w:t>období 5 let</w:t>
      </w:r>
      <w:r>
        <w:rPr>
          <w:rFonts w:ascii="Times New Roman" w:hAnsi="Times New Roman"/>
          <w:b w:val="false"/>
          <w:strike w:val="false"/>
          <w:dstrike w:val="false"/>
          <w:sz w:val="24"/>
          <w:szCs w:val="24"/>
          <w:u w:val="none"/>
        </w:rPr>
        <w:t xml:space="preserve">, kandidát musí v den voleb starý </w:t>
      </w:r>
      <w:r>
        <w:rPr>
          <w:rFonts w:ascii="Times New Roman" w:hAnsi="Times New Roman"/>
          <w:b/>
          <w:strike w:val="false"/>
          <w:dstrike w:val="false"/>
          <w:sz w:val="24"/>
          <w:szCs w:val="24"/>
          <w:u w:val="none"/>
        </w:rPr>
        <w:t xml:space="preserve">40 let. </w:t>
      </w:r>
    </w:p>
    <w:p>
      <w:pPr>
        <w:pStyle w:val="Default"/>
        <w:spacing w:before="0" w:after="0"/>
        <w:ind w:left="0" w:hanging="0"/>
        <w:rPr>
          <w:b/>
          <w:b/>
          <w:strike w:val="false"/>
          <w:dstrike w:val="false"/>
          <w:u w:val="none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Default"/>
        <w:spacing w:before="0" w:after="0"/>
        <w:ind w:lef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trike w:val="false"/>
          <w:dstrike w:val="false"/>
          <w:sz w:val="24"/>
          <w:szCs w:val="24"/>
          <w:u w:val="none"/>
        </w:rPr>
        <w:t xml:space="preserve">Kandidáti na prezidenta: 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12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ee"/>
    <w:family w:val="swiss"/>
    <w:pitch w:val="variable"/>
  </w:font>
  <w:font w:name="Calibri">
    <w:charset w:val="ee"/>
    <w:family w:val="roman"/>
    <w:pitch w:val="variable"/>
  </w:font>
  <w:font w:name="Times New Roman">
    <w:charset w:val="01"/>
    <w:family w:val="roman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8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9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10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11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12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13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14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15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16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17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18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19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20">
    <w:lvl w:ilvl="0">
      <w:start w:val="1"/>
      <w:pStyle w:val="Nadpis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Nadpis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Nadpis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Nadpis5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</w:numbering>
</file>

<file path=word/settings.xml><?xml version="1.0" encoding="utf-8"?>
<w:settings xmlns:w="http://schemas.openxmlformats.org/wordprocessingml/2006/main">
  <w:zoom w:percent="10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4"/>
        <w:szCs w:val="24"/>
        <w:lang w:val="cs-CZ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SimSun" w:cs="Mangal"/>
      <w:color w:val="auto"/>
      <w:kern w:val="2"/>
      <w:sz w:val="24"/>
      <w:szCs w:val="24"/>
      <w:lang w:val="cs-CZ" w:eastAsia="zh-CN" w:bidi="hi-IN"/>
    </w:rPr>
  </w:style>
  <w:style w:type="paragraph" w:styleId="Nadpis1">
    <w:name w:val="Heading 1"/>
    <w:basedOn w:val="Nadpis"/>
    <w:next w:val="Tlotextu"/>
    <w:qFormat/>
    <w:pPr>
      <w:spacing w:before="240" w:after="120"/>
      <w:outlineLvl w:val="0"/>
    </w:pPr>
    <w:rPr>
      <w:rFonts w:ascii="Liberation Serif" w:hAnsi="Liberation Serif" w:eastAsia="SimSun" w:cs="Mangal"/>
      <w:b/>
      <w:bCs/>
      <w:sz w:val="48"/>
      <w:szCs w:val="48"/>
    </w:rPr>
  </w:style>
  <w:style w:type="paragraph" w:styleId="Nadpis2">
    <w:name w:val="Heading 2"/>
    <w:basedOn w:val="Nadpis"/>
    <w:next w:val="Tlotextu"/>
    <w:qFormat/>
    <w:pPr>
      <w:spacing w:before="200" w:after="120"/>
      <w:outlineLvl w:val="1"/>
    </w:pPr>
    <w:rPr>
      <w:rFonts w:ascii="Liberation Serif" w:hAnsi="Liberation Serif" w:eastAsia="SimSun" w:cs="Mangal"/>
      <w:b/>
      <w:bCs/>
      <w:sz w:val="36"/>
      <w:szCs w:val="36"/>
    </w:rPr>
  </w:style>
  <w:style w:type="paragraph" w:styleId="Nadpis3">
    <w:name w:val="Heading 3"/>
    <w:basedOn w:val="Nadpis"/>
    <w:next w:val="Tlotextu"/>
    <w:qFormat/>
    <w:pPr>
      <w:spacing w:before="140" w:after="120"/>
      <w:outlineLvl w:val="2"/>
    </w:pPr>
    <w:rPr>
      <w:rFonts w:ascii="Liberation Serif" w:hAnsi="Liberation Serif" w:eastAsia="SimSun" w:cs="Mangal"/>
      <w:b/>
      <w:bCs/>
      <w:sz w:val="28"/>
      <w:szCs w:val="28"/>
    </w:rPr>
  </w:style>
  <w:style w:type="paragraph" w:styleId="Nadpis5">
    <w:name w:val="Heading 5"/>
    <w:basedOn w:val="Nadpis"/>
    <w:next w:val="Tlotextu"/>
    <w:qFormat/>
    <w:pPr>
      <w:spacing w:before="120" w:after="60"/>
      <w:outlineLvl w:val="4"/>
    </w:pPr>
    <w:rPr>
      <w:rFonts w:ascii="Liberation Serif" w:hAnsi="Liberation Serif" w:eastAsia="SimSun" w:cs="Mangal"/>
      <w:b/>
      <w:bCs/>
      <w:sz w:val="20"/>
      <w:szCs w:val="20"/>
    </w:rPr>
  </w:style>
  <w:style w:type="character" w:styleId="Symbolyproslovn">
    <w:name w:val="Symboly pro číslování"/>
    <w:qFormat/>
    <w:rPr/>
  </w:style>
  <w:style w:type="character" w:styleId="Odrky">
    <w:name w:val="Odrážky"/>
    <w:qFormat/>
    <w:rPr>
      <w:rFonts w:ascii="OpenSymbol" w:hAnsi="OpenSymbol" w:eastAsia="OpenSymbol" w:cs="OpenSymbol"/>
    </w:rPr>
  </w:style>
  <w:style w:type="paragraph" w:styleId="Nadpis">
    <w:name w:val="Nadpis"/>
    <w:basedOn w:val="Normal"/>
    <w:next w:val="Tlotex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lotextu">
    <w:name w:val="Body Text"/>
    <w:basedOn w:val="Normal"/>
    <w:pPr>
      <w:spacing w:lineRule="auto" w:line="288" w:before="0" w:after="140"/>
    </w:pPr>
    <w:rPr/>
  </w:style>
  <w:style w:type="paragraph" w:styleId="Seznam">
    <w:name w:val="List"/>
    <w:basedOn w:val="Tlotextu"/>
    <w:pPr/>
    <w:rPr>
      <w:rFonts w:cs="Mang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Mangal"/>
    </w:rPr>
  </w:style>
  <w:style w:type="paragraph" w:styleId="Default">
    <w:name w:val="Default"/>
    <w:qFormat/>
    <w:pPr>
      <w:widowControl/>
      <w:jc w:val="left"/>
    </w:pPr>
    <w:rPr>
      <w:rFonts w:ascii="Calibri" w:hAnsi="Calibri" w:eastAsia="SimSun" w:cs="Mangal"/>
      <w:color w:val="000000"/>
      <w:kern w:val="2"/>
      <w:sz w:val="24"/>
      <w:szCs w:val="24"/>
      <w:lang w:val="cs-CZ" w:eastAsia="zh-CN" w:bidi="hi-I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</TotalTime>
  <Application>LibreOffice/5.4.0.3$Windows_x86 LibreOffice_project/7556cbc6811c9d992f4064ab9287069087d7f62c</Application>
  <Pages>4</Pages>
  <Words>1117</Words>
  <Characters>5902</Characters>
  <CharactersWithSpaces>6872</CharactersWithSpaces>
  <Paragraphs>117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2014-07-10T09:11:00Z</dcterms:created>
  <dc:creator>szs</dc:creator>
  <dc:description/>
  <dc:language>cs-CZ</dc:language>
  <cp:lastModifiedBy/>
  <dcterms:modified xsi:type="dcterms:W3CDTF">2017-11-08T10:27:21Z</dcterms:modified>
  <cp:revision>1</cp:revision>
  <dc:subject/>
  <dc:title>Stát</dc:title>
</cp:coreProperties>
</file>